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1725" w14:textId="5866656D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1EDAA310" w14:textId="77777777" w:rsidR="003B41AB" w:rsidRDefault="003B41AB" w:rsidP="003B41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82E961" w14:textId="34BF63CE" w:rsidR="003B41AB" w:rsidRPr="003B41AB" w:rsidRDefault="003B41AB" w:rsidP="003B41AB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  <w:r w:rsidRPr="0096459D">
        <w:rPr>
          <w:rFonts w:ascii="Times New Roman" w:eastAsia="Times New Roman" w:hAnsi="Times New Roman" w:cs="Times New Roman"/>
          <w:b/>
          <w:sz w:val="24"/>
          <w:szCs w:val="24"/>
        </w:rPr>
        <w:t xml:space="preserve">SÚMULA: </w:t>
      </w:r>
      <w:r w:rsidRPr="003B41AB">
        <w:rPr>
          <w:rFonts w:ascii="Times New Roman" w:hAnsi="Times New Roman" w:cs="Times New Roman"/>
          <w:sz w:val="24"/>
          <w:szCs w:val="24"/>
        </w:rPr>
        <w:t>Dispõe sobre as sanções administrativas aplicáveis aos estabelecimentos comerciais que armazenarem, expuserem à venda, venderem ou distribuírem bebidas adulteradas, deterioradas, alteradas, avariadas, falsificadas, corrompidas, ou fraudadas com metanol ou outras substâncias nocivas à saúde no Município de Apucarana/PR, e dá providências correlatas.</w:t>
      </w:r>
    </w:p>
    <w:p w14:paraId="44AE4E44" w14:textId="56401244" w:rsidR="003B41AB" w:rsidRPr="002E79B7" w:rsidRDefault="003B41AB" w:rsidP="003B41AB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</w:p>
    <w:p w14:paraId="6DFD5C0B" w14:textId="77777777" w:rsidR="003B41AB" w:rsidRDefault="003B41AB" w:rsidP="003B41AB">
      <w:pPr>
        <w:spacing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10DEE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 MODIFICATIVA</w:t>
      </w:r>
    </w:p>
    <w:p w14:paraId="284027B9" w14:textId="77777777" w:rsidR="003B41AB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40A9E4" w14:textId="2CEC3810" w:rsidR="003B41AB" w:rsidRPr="0096459D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Altera o Art.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º do Projeto de Lei nº 13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que passará a tramitar com a seguinte </w:t>
      </w:r>
      <w:r w:rsidRPr="0096459D">
        <w:rPr>
          <w:rFonts w:ascii="Times New Roman" w:eastAsia="Times New Roman" w:hAnsi="Times New Roman" w:cs="Times New Roman"/>
          <w:sz w:val="24"/>
          <w:szCs w:val="24"/>
        </w:rPr>
        <w:t>redação:</w:t>
      </w:r>
    </w:p>
    <w:p w14:paraId="0BC266D3" w14:textId="77777777" w:rsidR="003B41AB" w:rsidRPr="0096459D" w:rsidRDefault="003B41AB" w:rsidP="003B41AB">
      <w:pPr>
        <w:spacing w:line="36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30236" w14:textId="50325AE0" w:rsidR="003B41AB" w:rsidRPr="003B41AB" w:rsidRDefault="003B41AB" w:rsidP="003B41AB">
      <w:pPr>
        <w:pStyle w:val="PargrafodaLista"/>
        <w:spacing w:line="360" w:lineRule="auto"/>
        <w:ind w:left="1276"/>
        <w:rPr>
          <w:rFonts w:ascii="Times New Roman" w:hAnsi="Times New Roman" w:cs="Times New Roman"/>
        </w:rPr>
      </w:pPr>
      <w:r w:rsidRPr="003B41AB">
        <w:rPr>
          <w:rFonts w:ascii="Times New Roman" w:hAnsi="Times New Roman" w:cs="Times New Roman"/>
        </w:rPr>
        <w:t>“Art. 2º (inalterado)</w:t>
      </w:r>
    </w:p>
    <w:p w14:paraId="5718901B" w14:textId="77777777" w:rsidR="003B41AB" w:rsidRPr="003B41AB" w:rsidRDefault="003B41AB" w:rsidP="003B41AB">
      <w:pPr>
        <w:pStyle w:val="PargrafodaLista"/>
        <w:spacing w:line="360" w:lineRule="auto"/>
        <w:ind w:left="1276"/>
        <w:rPr>
          <w:rFonts w:ascii="Times New Roman" w:hAnsi="Times New Roman" w:cs="Times New Roman"/>
        </w:rPr>
      </w:pPr>
      <w:r w:rsidRPr="003B41AB">
        <w:rPr>
          <w:rFonts w:ascii="Times New Roman" w:hAnsi="Times New Roman" w:cs="Times New Roman"/>
        </w:rPr>
        <w:t>(...)</w:t>
      </w:r>
    </w:p>
    <w:p w14:paraId="645D4861" w14:textId="77777777" w:rsidR="003B41AB" w:rsidRPr="003B41AB" w:rsidRDefault="003B41AB" w:rsidP="003B41AB">
      <w:pPr>
        <w:pStyle w:val="PargrafodaLista"/>
        <w:spacing w:line="360" w:lineRule="auto"/>
        <w:ind w:left="1276"/>
        <w:rPr>
          <w:rFonts w:ascii="Times New Roman" w:hAnsi="Times New Roman" w:cs="Times New Roman"/>
        </w:rPr>
      </w:pPr>
      <w:r w:rsidRPr="003B41AB">
        <w:rPr>
          <w:rFonts w:ascii="Times New Roman" w:hAnsi="Times New Roman" w:cs="Times New Roman"/>
        </w:rPr>
        <w:t>II - Multa, que poderá variar de 50 (cinquenta) a 500 (quinhentos) Unidades Fiscais do Município de Apucarana (UFM-A), ou outro índice que a substituir, dobrada em caso de reincidência;</w:t>
      </w:r>
    </w:p>
    <w:p w14:paraId="69AE92A5" w14:textId="77777777" w:rsidR="003B41AB" w:rsidRPr="003B41AB" w:rsidRDefault="003B41AB" w:rsidP="003B41AB">
      <w:pPr>
        <w:pStyle w:val="PargrafodaLista"/>
        <w:spacing w:line="360" w:lineRule="auto"/>
        <w:ind w:left="1276"/>
        <w:rPr>
          <w:rFonts w:ascii="Times New Roman" w:hAnsi="Times New Roman" w:cs="Times New Roman"/>
        </w:rPr>
      </w:pPr>
      <w:r w:rsidRPr="003B41AB">
        <w:rPr>
          <w:rFonts w:ascii="Times New Roman" w:hAnsi="Times New Roman" w:cs="Times New Roman"/>
        </w:rPr>
        <w:t>(...)”</w:t>
      </w:r>
    </w:p>
    <w:p w14:paraId="0AF17A37" w14:textId="77777777" w:rsidR="003B41AB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06849" w14:textId="77777777" w:rsidR="003B41AB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9865A" w14:textId="77777777" w:rsidR="003B41AB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F5438" w14:textId="77777777" w:rsidR="003B41AB" w:rsidRDefault="003B41AB" w:rsidP="003B41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D6DDF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C6CC414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MOISÉS TAVARES</w:t>
      </w:r>
    </w:p>
    <w:p w14:paraId="63AAF25A" w14:textId="77777777" w:rsidR="003B41AB" w:rsidRPr="00C043D9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Relator da Comissão de Justiça, Legislação e Redação</w:t>
      </w:r>
    </w:p>
    <w:p w14:paraId="302064A7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C21B1B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96BCBD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D38802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159D68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462F9B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4F9D3E86" w14:textId="77777777" w:rsidR="003B41AB" w:rsidRDefault="003B41AB" w:rsidP="003B41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748633" w14:textId="77777777" w:rsidR="003B41AB" w:rsidRPr="00602A90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A90">
        <w:rPr>
          <w:rFonts w:ascii="Times New Roman" w:eastAsia="Times New Roman" w:hAnsi="Times New Roman" w:cs="Times New Roman"/>
          <w:sz w:val="24"/>
          <w:szCs w:val="24"/>
        </w:rPr>
        <w:t xml:space="preserve">A presente emenda foi apresentada no Relatório da Comissão de Justiça, Legislação e Redação, a fim de melhorar a técnica legislativa do Projeto de Lei e sanar qualquer erro material e formal contido no Projeto. </w:t>
      </w:r>
    </w:p>
    <w:p w14:paraId="374D4578" w14:textId="1185CA51" w:rsidR="003B41AB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mudança tem como objetivo </w:t>
      </w:r>
      <w:r>
        <w:rPr>
          <w:rFonts w:ascii="Times New Roman" w:eastAsia="Times New Roman" w:hAnsi="Times New Roman" w:cs="Times New Roman"/>
          <w:sz w:val="24"/>
          <w:szCs w:val="24"/>
        </w:rPr>
        <w:t>atender de melhor forma o principio da razoabilidade, estipulando um valor mais adequado para as multas que serão aplicadas.</w:t>
      </w:r>
    </w:p>
    <w:p w14:paraId="2A6ED87F" w14:textId="77777777" w:rsidR="003B41AB" w:rsidRPr="00602A90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A90">
        <w:rPr>
          <w:rFonts w:ascii="Times New Roman" w:eastAsia="Times New Roman" w:hAnsi="Times New Roman" w:cs="Times New Roman"/>
          <w:sz w:val="24"/>
          <w:szCs w:val="24"/>
        </w:rPr>
        <w:t>Ressalta-se que o relatório foi aprovado, com a presente emenda, por unanimidade dos vereadores participantes da Comissão de Justiça, Legislação e Redação.</w:t>
      </w:r>
    </w:p>
    <w:p w14:paraId="79745A0C" w14:textId="77777777" w:rsidR="003B41AB" w:rsidRPr="00602A90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F7D5C" w14:textId="77777777" w:rsidR="003B41AB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92E22" w14:textId="77777777" w:rsidR="003B41AB" w:rsidRDefault="003B41AB" w:rsidP="003B41AB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B7DA3" w14:textId="77777777" w:rsidR="003B41AB" w:rsidRDefault="003B41AB" w:rsidP="003B41AB"/>
    <w:p w14:paraId="39AF7AEE" w14:textId="77777777" w:rsidR="003B41AB" w:rsidRDefault="003B41AB" w:rsidP="003B41AB"/>
    <w:p w14:paraId="1C0BD674" w14:textId="77777777" w:rsidR="003B41AB" w:rsidRDefault="003B41AB" w:rsidP="003B41AB"/>
    <w:p w14:paraId="0D2EE7C7" w14:textId="77777777" w:rsidR="003B41AB" w:rsidRDefault="003B41AB" w:rsidP="003B41AB"/>
    <w:p w14:paraId="5B7E6348" w14:textId="77777777" w:rsidR="003B41AB" w:rsidRDefault="003B41AB" w:rsidP="003B41AB"/>
    <w:p w14:paraId="1AB39E85" w14:textId="77777777" w:rsidR="003B41AB" w:rsidRDefault="003B41AB" w:rsidP="003B41AB"/>
    <w:p w14:paraId="77D5143A" w14:textId="77777777" w:rsidR="003B41AB" w:rsidRDefault="003B41AB" w:rsidP="003B41AB"/>
    <w:p w14:paraId="4475F2F3" w14:textId="77777777" w:rsidR="003B41AB" w:rsidRPr="00423BC5" w:rsidRDefault="003B41AB" w:rsidP="003B41AB"/>
    <w:p w14:paraId="7BF6341B" w14:textId="77777777" w:rsidR="003B41AB" w:rsidRPr="00771777" w:rsidRDefault="003B41AB" w:rsidP="003B41AB"/>
    <w:p w14:paraId="2F39FC3A" w14:textId="77777777" w:rsidR="003B41AB" w:rsidRDefault="003B41AB" w:rsidP="003B41AB"/>
    <w:p w14:paraId="5E8DFFD4" w14:textId="77777777" w:rsidR="003B41AB" w:rsidRDefault="003B41AB" w:rsidP="003B41AB"/>
    <w:p w14:paraId="6CBDA9B3" w14:textId="77777777" w:rsidR="003B41AB" w:rsidRDefault="003B41AB"/>
    <w:sectPr w:rsidR="003B41AB" w:rsidSect="003B41AB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B"/>
    <w:rsid w:val="003B41AB"/>
    <w:rsid w:val="00A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3CB9"/>
  <w15:chartTrackingRefBased/>
  <w15:docId w15:val="{43314392-BC64-431F-97D5-FDFFF93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A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1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1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1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41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1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41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1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1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1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2025-11-05T14:23:00Z</dcterms:created>
  <dcterms:modified xsi:type="dcterms:W3CDTF">2025-11-05T14:27:00Z</dcterms:modified>
</cp:coreProperties>
</file>